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7A" w:rsidRPr="00485D7A" w:rsidRDefault="00485D7A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Деловая игра для педагогов ДОУ</w:t>
      </w:r>
    </w:p>
    <w:p w:rsidR="00485D7A" w:rsidRPr="00D109CB" w:rsidRDefault="00D109CB" w:rsidP="00D109CB">
      <w:pPr>
        <w:pStyle w:val="c0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D109CB">
        <w:rPr>
          <w:rStyle w:val="c1"/>
          <w:b/>
          <w:color w:val="000000"/>
          <w:sz w:val="32"/>
          <w:szCs w:val="32"/>
        </w:rPr>
        <w:t>«Речевое развитие дошкольника».</w:t>
      </w:r>
    </w:p>
    <w:p w:rsidR="00485D7A" w:rsidRDefault="00485D7A" w:rsidP="00485D7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Подготовил</w:t>
      </w:r>
      <w:r w:rsidR="00F41E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а: воспитатель </w:t>
      </w:r>
      <w:r w:rsidR="004212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Земских Светлана Борисовна</w:t>
      </w:r>
      <w:r w:rsidR="006732E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1КК</w:t>
      </w:r>
    </w:p>
    <w:p w:rsidR="00D109CB" w:rsidRDefault="00D109CB" w:rsidP="006732EB">
      <w:pPr>
        <w:jc w:val="both"/>
        <w:rPr>
          <w:rFonts w:ascii="Times New Roman" w:hAnsi="Times New Roman" w:cs="Times New Roman"/>
          <w:sz w:val="28"/>
          <w:szCs w:val="28"/>
        </w:rPr>
      </w:pPr>
      <w:r w:rsidRPr="00D109CB">
        <w:rPr>
          <w:rStyle w:val="c1"/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D109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D109CB">
        <w:rPr>
          <w:rFonts w:ascii="Times New Roman" w:eastAsia="Calibri" w:hAnsi="Times New Roman" w:cs="Times New Roman"/>
          <w:sz w:val="28"/>
          <w:szCs w:val="28"/>
        </w:rPr>
        <w:t>формирование педагогической компетентности педагогов;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9CB">
        <w:rPr>
          <w:rFonts w:ascii="Times New Roman" w:eastAsia="Calibri" w:hAnsi="Times New Roman" w:cs="Times New Roman"/>
          <w:sz w:val="28"/>
          <w:szCs w:val="28"/>
        </w:rPr>
        <w:t xml:space="preserve">развивать коммуникативные качества </w:t>
      </w:r>
      <w:proofErr w:type="gramStart"/>
      <w:r w:rsidRPr="00D109CB">
        <w:rPr>
          <w:rFonts w:ascii="Times New Roman" w:eastAsia="Calibri" w:hAnsi="Times New Roman" w:cs="Times New Roman"/>
          <w:sz w:val="28"/>
          <w:szCs w:val="28"/>
        </w:rPr>
        <w:t>педагогов,</w:t>
      </w:r>
      <w:r>
        <w:rPr>
          <w:rFonts w:ascii="Times New Roman" w:hAnsi="Times New Roman" w:cs="Times New Roman"/>
          <w:sz w:val="28"/>
          <w:szCs w:val="28"/>
        </w:rPr>
        <w:t>  умение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работать  в коллективе; </w:t>
      </w:r>
      <w:r w:rsidRPr="00D109CB">
        <w:rPr>
          <w:rFonts w:ascii="Times New Roman" w:eastAsia="Calibri" w:hAnsi="Times New Roman" w:cs="Times New Roman"/>
          <w:sz w:val="28"/>
          <w:szCs w:val="28"/>
        </w:rPr>
        <w:t>уточнение знаний и умений педагогов по проблеме речевого развития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="00485D7A"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 знания и умения педагогов в области речевого развития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="00485D7A"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знания педагогов о методах, приемах и средствах развития речи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="00485D7A"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Повысить компетентность педагогов в области речевого развития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="00485D7A"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коммуникативные качества педагогов, умение работать в коллективе.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9CB" w:rsidRPr="00D109CB" w:rsidRDefault="00D109CB" w:rsidP="006732EB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09CB">
        <w:rPr>
          <w:color w:val="000000"/>
          <w:sz w:val="28"/>
          <w:szCs w:val="28"/>
        </w:rPr>
        <w:t>Сегодня мы собрались, чтобы поделиться своими знаниями и умениями в области развития речи у детей дошкольного возраста, а так же повысить свою педагогическую компетентность в данном направлении.</w:t>
      </w:r>
    </w:p>
    <w:p w:rsidR="00D109CB" w:rsidRDefault="00D109CB" w:rsidP="006732EB">
      <w:pPr>
        <w:pStyle w:val="c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109CB">
        <w:rPr>
          <w:color w:val="000000"/>
          <w:sz w:val="28"/>
          <w:szCs w:val="28"/>
        </w:rPr>
        <w:t xml:space="preserve">Я приглашаю Вас на деловую игру. </w:t>
      </w:r>
      <w:r w:rsidRPr="00D109CB">
        <w:rPr>
          <w:sz w:val="28"/>
          <w:szCs w:val="28"/>
        </w:rPr>
        <w:t>Итак, мы начинаем, я задаю вопросы, вы отвечаете, эксперты оценивает каждый п</w:t>
      </w:r>
      <w:r>
        <w:rPr>
          <w:sz w:val="28"/>
          <w:szCs w:val="28"/>
        </w:rPr>
        <w:t xml:space="preserve">равильный ответ по пятибалльной </w:t>
      </w:r>
      <w:r w:rsidRPr="00D109CB">
        <w:rPr>
          <w:sz w:val="28"/>
          <w:szCs w:val="28"/>
        </w:rPr>
        <w:t>системе.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485D7A" w:rsidRPr="00D109CB" w:rsidRDefault="00485D7A" w:rsidP="00D109CB">
      <w:pPr>
        <w:pStyle w:val="c4"/>
        <w:spacing w:before="0" w:beforeAutospacing="0" w:after="0" w:afterAutospacing="0"/>
        <w:ind w:firstLine="540"/>
        <w:jc w:val="both"/>
        <w:rPr>
          <w:color w:val="000000"/>
        </w:rPr>
      </w:pPr>
      <w:r w:rsidRPr="00485D7A">
        <w:rPr>
          <w:b/>
          <w:bCs/>
          <w:sz w:val="28"/>
          <w:szCs w:val="28"/>
          <w:bdr w:val="none" w:sz="0" w:space="0" w:color="auto" w:frame="1"/>
        </w:rPr>
        <w:t>Блок заданий.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№1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Перечислите основные задачи по развитию речи детей дошкольного возраста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№2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Переведите пословицы на русский язык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1-ой команды 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Сын леопарда - тоже леопард.</w:t>
      </w:r>
    </w:p>
    <w:p w:rsidR="00485D7A" w:rsidRPr="00485D7A" w:rsidRDefault="00485D7A" w:rsidP="006732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Верблюда под мостом не спрячешь.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Бойся тихой реки, а не шумной.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2-ой команды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Молчаливый рот - золотой рот.</w:t>
      </w:r>
    </w:p>
    <w:p w:rsidR="00485D7A" w:rsidRPr="00485D7A" w:rsidRDefault="00485D7A" w:rsidP="006732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Тот не заблудится, кто спрашивает.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Ошпаренный петух от дождя убегает.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09CB" w:rsidRDefault="00D109CB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5D7A" w:rsidRPr="00485D7A" w:rsidRDefault="00D109CB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№3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«Вопрос-ответ»</w:t>
      </w:r>
      <w:r w:rsidR="00485D7A"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5D7A"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4-бальной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1. Назовите основные формы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Какие формы работы используют при обучении детей монологической речи?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Разговор двух лиц, связанный с какой-либо ситуацией.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 Ведущий прием для активизации речи и мышления.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Как называется вид текста, в котором идет перечисление признаков, свойств, качеств, действий?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 какой возрастной группы начинается работа по обучению детей монологической речи?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Ведущий прием в средней группе используемый при составлении рассказа по картине.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 Речь одного собеседника, обращенная к слушателям.</w:t>
      </w:r>
    </w:p>
    <w:p w:rsidR="00485D7A" w:rsidRPr="00485D7A" w:rsidRDefault="00D109CB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 4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Подбор антонимов,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1-ой команды 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Подбор антонимов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 предложенных слов составьте антонимические группы, включив в них слова противоположные по смыслу.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Правдивый. 2. Экспорт. 3. Микро. 4. Авангард. 5. Нерадивый. 6. Эксцентричный.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Импорт. 8. Рыхлый. 9. Стремительный. 10. Тощий. 11. Неряшливый.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12. Объективный. 13. Макро. 14. Старательный. 15. Плотный. 16. Прозрачный.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17. Арьергард. 18. Упитанный. 19. Опрятный. 20. Субъективный. 21. Медленный.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22. Лживый. 23. Концентричный. 24. Мутный.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2-ой команды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Подбор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 данных слов составьте синонимические группы, включив в них близкие по смыслу слова.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Властелин. 2. Быстрый. 3. Материк. 4. Воля. 5. Портьера. 6. Владыка. 7. Истинный. 8. Свобода. 9. Континент. 10. Властитель. 11. Наготове. 12. Подлинный. 13. Независимость. 14. Занавеска. 15. Повелитель. 16. Штора.</w:t>
      </w:r>
    </w:p>
    <w:p w:rsidR="00485D7A" w:rsidRPr="00485D7A" w:rsidRDefault="00485D7A" w:rsidP="006732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17. Стремительный. 18. Начеку. 19. Настоящий. 20. Гардина. 21. Господин.</w:t>
      </w:r>
    </w:p>
    <w:p w:rsidR="00485D7A" w:rsidRPr="00485D7A" w:rsidRDefault="00485D7A" w:rsidP="006732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22. Действительный. 23. Настороже. 24. Скорый.</w:t>
      </w:r>
    </w:p>
    <w:p w:rsidR="00485D7A" w:rsidRPr="00B75B5B" w:rsidRDefault="00485D7A" w:rsidP="006732EB">
      <w:pPr>
        <w:shd w:val="clear" w:color="auto" w:fill="FFFFFF"/>
        <w:spacing w:after="0" w:line="240" w:lineRule="auto"/>
        <w:jc w:val="both"/>
        <w:rPr>
          <w:rStyle w:val="c0c7"/>
          <w:rFonts w:ascii="Times New Roman" w:hAnsi="Times New Roman" w:cs="Times New Roman"/>
          <w:bCs/>
          <w:color w:val="000000"/>
          <w:sz w:val="28"/>
          <w:szCs w:val="28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Задание № </w:t>
      </w:r>
      <w:r w:rsidR="00D109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5B5B" w:rsidRPr="00B75B5B">
        <w:rPr>
          <w:rStyle w:val="c0c7"/>
          <w:rFonts w:ascii="Times New Roman" w:hAnsi="Times New Roman" w:cs="Times New Roman"/>
          <w:bCs/>
          <w:color w:val="000000"/>
          <w:sz w:val="28"/>
          <w:szCs w:val="28"/>
        </w:rPr>
        <w:t>Литературная страница.</w:t>
      </w:r>
    </w:p>
    <w:p w:rsidR="00B75B5B" w:rsidRPr="00B75B5B" w:rsidRDefault="00B75B5B" w:rsidP="006732EB">
      <w:pPr>
        <w:pStyle w:val="c20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1. Автор сказки «Красная Шапочка».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(Шарль Перро.)</w:t>
      </w:r>
    </w:p>
    <w:p w:rsidR="00B75B5B" w:rsidRPr="00B75B5B" w:rsidRDefault="00B75B5B" w:rsidP="006732E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2. Назовите украинскую сказку, созвучную по сюжету русской народной</w:t>
      </w:r>
      <w:r w:rsidRPr="00B75B5B">
        <w:rPr>
          <w:color w:val="000000"/>
          <w:sz w:val="28"/>
          <w:szCs w:val="28"/>
        </w:rPr>
        <w:br/>
        <w:t>сказке «Теремок».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(«Рукавичка».)</w:t>
      </w:r>
    </w:p>
    <w:p w:rsidR="00B75B5B" w:rsidRPr="00B75B5B" w:rsidRDefault="00B75B5B" w:rsidP="006732EB">
      <w:pPr>
        <w:pStyle w:val="c33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3.Советские писатели, создававшие произведения о природе для детей.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 xml:space="preserve">(Сладков, Бианки, </w:t>
      </w:r>
      <w:proofErr w:type="spellStart"/>
      <w:r w:rsidRPr="00B75B5B">
        <w:rPr>
          <w:rStyle w:val="c0c9"/>
          <w:i/>
          <w:iCs/>
          <w:color w:val="000000"/>
          <w:sz w:val="28"/>
          <w:szCs w:val="28"/>
        </w:rPr>
        <w:t>Чарушин</w:t>
      </w:r>
      <w:proofErr w:type="spellEnd"/>
      <w:r w:rsidRPr="00B75B5B">
        <w:rPr>
          <w:rStyle w:val="c0c9"/>
          <w:i/>
          <w:iCs/>
          <w:color w:val="000000"/>
          <w:sz w:val="28"/>
          <w:szCs w:val="28"/>
        </w:rPr>
        <w:t>.)</w:t>
      </w:r>
    </w:p>
    <w:p w:rsidR="00B75B5B" w:rsidRPr="00B75B5B" w:rsidRDefault="00B75B5B" w:rsidP="006732E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4. Автор сказки «Гадкий утенок».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(Ганс Христиан Андерсен.)</w:t>
      </w:r>
    </w:p>
    <w:p w:rsidR="00B75B5B" w:rsidRPr="00B75B5B" w:rsidRDefault="00B75B5B" w:rsidP="006732E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5. Известный советский писатель, написавший большое количество стихотворных сказок для детей.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(Корней Иванович Чуковский.)</w:t>
      </w:r>
    </w:p>
    <w:p w:rsidR="00B75B5B" w:rsidRPr="00B75B5B" w:rsidRDefault="00B75B5B" w:rsidP="00B75B5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lastRenderedPageBreak/>
        <w:t>6. Назовите наиболее известные сказки А.С. Пушкина.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 xml:space="preserve">(«Сказка о рыбаке и рыбке», «Сказка о спящей царевне и о семи богатырях», «Сказка о царе </w:t>
      </w:r>
      <w:proofErr w:type="spellStart"/>
      <w:r w:rsidRPr="00B75B5B">
        <w:rPr>
          <w:rStyle w:val="c0c9"/>
          <w:i/>
          <w:iCs/>
          <w:color w:val="000000"/>
          <w:sz w:val="28"/>
          <w:szCs w:val="28"/>
        </w:rPr>
        <w:t>Салтане</w:t>
      </w:r>
      <w:proofErr w:type="spellEnd"/>
      <w:r w:rsidRPr="00B75B5B">
        <w:rPr>
          <w:rStyle w:val="c0c9"/>
          <w:i/>
          <w:iCs/>
          <w:color w:val="000000"/>
          <w:sz w:val="28"/>
          <w:szCs w:val="28"/>
        </w:rPr>
        <w:t xml:space="preserve">», «Сказка о попе и о работнике его </w:t>
      </w:r>
      <w:proofErr w:type="spellStart"/>
      <w:r w:rsidRPr="00B75B5B">
        <w:rPr>
          <w:rStyle w:val="c0c9"/>
          <w:i/>
          <w:iCs/>
          <w:color w:val="000000"/>
          <w:sz w:val="28"/>
          <w:szCs w:val="28"/>
        </w:rPr>
        <w:t>Балде</w:t>
      </w:r>
      <w:proofErr w:type="spellEnd"/>
      <w:r w:rsidRPr="00B75B5B">
        <w:rPr>
          <w:rStyle w:val="c0c9"/>
          <w:i/>
          <w:iCs/>
          <w:color w:val="000000"/>
          <w:sz w:val="28"/>
          <w:szCs w:val="28"/>
        </w:rPr>
        <w:t>».)</w:t>
      </w:r>
    </w:p>
    <w:p w:rsidR="00B75B5B" w:rsidRPr="00B75B5B" w:rsidRDefault="00B75B5B" w:rsidP="00B75B5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7. Из какой сказки заимствовано крылатое выражение: «Ловись рыбка большая и маленькая!»?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(«Лисичка-сестричка и Серый Волк».)</w:t>
      </w:r>
    </w:p>
    <w:p w:rsidR="00B75B5B" w:rsidRPr="00B75B5B" w:rsidRDefault="00B75B5B" w:rsidP="00B75B5B">
      <w:pPr>
        <w:pStyle w:val="c19"/>
        <w:spacing w:before="0" w:beforeAutospacing="0" w:after="0" w:afterAutospacing="0"/>
        <w:ind w:left="36" w:firstLine="224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8. Самый высокий герой Сергея Михалкова.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(Дядя Степа.)</w:t>
      </w:r>
    </w:p>
    <w:p w:rsidR="00B75B5B" w:rsidRPr="00B75B5B" w:rsidRDefault="00B75B5B" w:rsidP="00B75B5B">
      <w:pPr>
        <w:pStyle w:val="c43"/>
        <w:spacing w:before="0" w:beforeAutospacing="0" w:after="0" w:afterAutospacing="0"/>
        <w:ind w:left="28" w:firstLine="158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9 .        О каком зверьке С. Маршак создал сказку в умном и глупом варианте?</w:t>
      </w:r>
      <w:r w:rsidRPr="00B75B5B">
        <w:rPr>
          <w:color w:val="000000"/>
          <w:sz w:val="28"/>
          <w:szCs w:val="28"/>
        </w:rPr>
        <w:br/>
      </w:r>
      <w:r w:rsidRPr="00B75B5B">
        <w:rPr>
          <w:rStyle w:val="c0c9"/>
          <w:i/>
          <w:iCs/>
          <w:color w:val="000000"/>
          <w:sz w:val="28"/>
          <w:szCs w:val="28"/>
        </w:rPr>
        <w:t>(О мышонке.)</w:t>
      </w:r>
    </w:p>
    <w:p w:rsidR="00B75B5B" w:rsidRPr="00B75B5B" w:rsidRDefault="00B75B5B" w:rsidP="00B75B5B">
      <w:pPr>
        <w:pStyle w:val="c35"/>
        <w:spacing w:before="0" w:beforeAutospacing="0" w:after="0" w:afterAutospacing="0"/>
        <w:ind w:left="36" w:firstLine="166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10.        Сказка, в которой девочка сначала ела только пшеничные пирожки, а потом полюбила и ржаные.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(«Гуси-лебеди».)</w:t>
      </w:r>
    </w:p>
    <w:p w:rsidR="00B75B5B" w:rsidRPr="00B75B5B" w:rsidRDefault="00B75B5B" w:rsidP="00B75B5B">
      <w:pPr>
        <w:pStyle w:val="c44"/>
        <w:spacing w:before="0" w:beforeAutospacing="0" w:after="0" w:afterAutospacing="0"/>
        <w:ind w:left="50" w:firstLine="158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11.        Назовите имя прообраза нашего Буратино?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(Пиноккио.)</w:t>
      </w:r>
    </w:p>
    <w:p w:rsidR="00B75B5B" w:rsidRPr="00B75B5B" w:rsidRDefault="00B75B5B" w:rsidP="00B75B5B">
      <w:pPr>
        <w:pStyle w:val="c24"/>
        <w:spacing w:before="0" w:beforeAutospacing="0" w:after="0" w:afterAutospacing="0"/>
        <w:ind w:left="36" w:firstLine="172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12. В какой сказке девочка смогла пролезть в коровье ушко?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/>
          <w:iCs/>
          <w:color w:val="000000"/>
          <w:sz w:val="28"/>
          <w:szCs w:val="28"/>
        </w:rPr>
        <w:t>(«Крошечка-</w:t>
      </w:r>
      <w:proofErr w:type="spellStart"/>
      <w:r w:rsidRPr="00B75B5B">
        <w:rPr>
          <w:rStyle w:val="c0c9"/>
          <w:i/>
          <w:iCs/>
          <w:color w:val="000000"/>
          <w:sz w:val="28"/>
          <w:szCs w:val="28"/>
        </w:rPr>
        <w:t>хаврошечка</w:t>
      </w:r>
      <w:proofErr w:type="spellEnd"/>
      <w:r w:rsidRPr="00B75B5B">
        <w:rPr>
          <w:rStyle w:val="c0c9"/>
          <w:i/>
          <w:iCs/>
          <w:color w:val="000000"/>
          <w:sz w:val="28"/>
          <w:szCs w:val="28"/>
        </w:rPr>
        <w:t>».)</w:t>
      </w:r>
    </w:p>
    <w:p w:rsidR="00B75B5B" w:rsidRPr="00B75B5B" w:rsidRDefault="00B75B5B" w:rsidP="00B75B5B">
      <w:pPr>
        <w:pStyle w:val="c22"/>
        <w:spacing w:before="0" w:beforeAutospacing="0" w:after="0" w:afterAutospacing="0"/>
        <w:ind w:left="36" w:firstLine="172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 xml:space="preserve">13. В какой сказке народов Севера девушка превратилась в птицу из-за своей привлекательной </w:t>
      </w:r>
      <w:proofErr w:type="gramStart"/>
      <w:r w:rsidRPr="00B75B5B">
        <w:rPr>
          <w:color w:val="000000"/>
          <w:sz w:val="28"/>
          <w:szCs w:val="28"/>
        </w:rPr>
        <w:t>внешности?</w:t>
      </w:r>
      <w:r w:rsidRPr="00B75B5B">
        <w:rPr>
          <w:rStyle w:val="c0c9"/>
          <w:i/>
          <w:iCs/>
          <w:color w:val="000000"/>
          <w:sz w:val="28"/>
          <w:szCs w:val="28"/>
        </w:rPr>
        <w:t>(</w:t>
      </w:r>
      <w:proofErr w:type="gramEnd"/>
      <w:r w:rsidRPr="00B75B5B">
        <w:rPr>
          <w:rStyle w:val="c0c9"/>
          <w:i/>
          <w:iCs/>
          <w:color w:val="000000"/>
          <w:sz w:val="28"/>
          <w:szCs w:val="28"/>
        </w:rPr>
        <w:t>«</w:t>
      </w:r>
      <w:proofErr w:type="spellStart"/>
      <w:r w:rsidRPr="00B75B5B">
        <w:rPr>
          <w:rStyle w:val="c0c9"/>
          <w:i/>
          <w:iCs/>
          <w:color w:val="000000"/>
          <w:sz w:val="28"/>
          <w:szCs w:val="28"/>
        </w:rPr>
        <w:t>Айога</w:t>
      </w:r>
      <w:proofErr w:type="spellEnd"/>
      <w:r w:rsidRPr="00B75B5B">
        <w:rPr>
          <w:rStyle w:val="c0c9"/>
          <w:i/>
          <w:iCs/>
          <w:color w:val="000000"/>
          <w:sz w:val="28"/>
          <w:szCs w:val="28"/>
        </w:rPr>
        <w:t>».)</w:t>
      </w:r>
    </w:p>
    <w:p w:rsidR="00B75B5B" w:rsidRPr="00B75B5B" w:rsidRDefault="00B75B5B" w:rsidP="00B75B5B">
      <w:pPr>
        <w:pStyle w:val="c24"/>
        <w:spacing w:before="0" w:beforeAutospacing="0" w:after="0" w:afterAutospacing="0"/>
        <w:ind w:left="36" w:firstLine="172"/>
        <w:jc w:val="both"/>
        <w:rPr>
          <w:color w:val="000000"/>
          <w:sz w:val="28"/>
          <w:szCs w:val="28"/>
        </w:rPr>
      </w:pPr>
      <w:r w:rsidRPr="00B75B5B">
        <w:rPr>
          <w:color w:val="000000"/>
          <w:sz w:val="28"/>
          <w:szCs w:val="28"/>
        </w:rPr>
        <w:t>14. Кто такие «Крылатый, мохнатый да масленый»?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(Воробей, мышонок и блин.)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15. </w:t>
      </w:r>
      <w:r w:rsidRPr="00B75B5B">
        <w:rPr>
          <w:color w:val="000000"/>
          <w:sz w:val="28"/>
          <w:szCs w:val="28"/>
        </w:rPr>
        <w:t>Как хвастал заяц в одноименной сказке?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 xml:space="preserve">(«У меня не усы, а усищи, не </w:t>
      </w:r>
      <w:proofErr w:type="spellStart"/>
      <w:proofErr w:type="gramStart"/>
      <w:r w:rsidRPr="00B75B5B">
        <w:rPr>
          <w:rStyle w:val="c0c9"/>
          <w:iCs/>
          <w:color w:val="000000"/>
          <w:sz w:val="28"/>
          <w:szCs w:val="28"/>
        </w:rPr>
        <w:t>лапы,а</w:t>
      </w:r>
      <w:proofErr w:type="spellEnd"/>
      <w:proofErr w:type="gramEnd"/>
      <w:r w:rsidRPr="00B75B5B">
        <w:rPr>
          <w:rStyle w:val="c0c9"/>
          <w:iCs/>
          <w:color w:val="000000"/>
          <w:sz w:val="28"/>
          <w:szCs w:val="28"/>
        </w:rPr>
        <w:t xml:space="preserve"> лапищи, не зубы, а </w:t>
      </w:r>
      <w:proofErr w:type="spellStart"/>
      <w:r w:rsidRPr="00B75B5B">
        <w:rPr>
          <w:rStyle w:val="c0c9"/>
          <w:iCs/>
          <w:color w:val="000000"/>
          <w:sz w:val="28"/>
          <w:szCs w:val="28"/>
        </w:rPr>
        <w:t>зубищи</w:t>
      </w:r>
      <w:proofErr w:type="spellEnd"/>
      <w:r w:rsidRPr="00B75B5B">
        <w:rPr>
          <w:rStyle w:val="c0c9"/>
          <w:iCs/>
          <w:color w:val="000000"/>
          <w:sz w:val="28"/>
          <w:szCs w:val="28"/>
        </w:rPr>
        <w:t>».)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16. </w:t>
      </w:r>
      <w:r w:rsidRPr="00B75B5B">
        <w:rPr>
          <w:color w:val="000000"/>
          <w:sz w:val="28"/>
          <w:szCs w:val="28"/>
        </w:rPr>
        <w:t>Автор сказки «Серебряное копытце»?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(Бажов.)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17. </w:t>
      </w:r>
      <w:r w:rsidRPr="00B75B5B">
        <w:rPr>
          <w:color w:val="000000"/>
          <w:sz w:val="28"/>
          <w:szCs w:val="28"/>
        </w:rPr>
        <w:t>Автор сказки «Конек-горбунок»?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(Ершов.)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18. </w:t>
      </w:r>
      <w:r w:rsidRPr="00B75B5B">
        <w:rPr>
          <w:color w:val="000000"/>
          <w:sz w:val="28"/>
          <w:szCs w:val="28"/>
        </w:rPr>
        <w:t>Писатель и художник, автор книг «Ребятам о зверятах», «Про Тюпу» и др.?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</w:t>
      </w:r>
      <w:proofErr w:type="spellStart"/>
      <w:r w:rsidRPr="00B75B5B">
        <w:rPr>
          <w:rStyle w:val="c0c9"/>
          <w:iCs/>
          <w:color w:val="000000"/>
          <w:sz w:val="28"/>
          <w:szCs w:val="28"/>
        </w:rPr>
        <w:t>Чарушин</w:t>
      </w:r>
      <w:proofErr w:type="spellEnd"/>
      <w:r w:rsidRPr="00B75B5B">
        <w:rPr>
          <w:rStyle w:val="c0c9"/>
          <w:iCs/>
          <w:color w:val="000000"/>
          <w:sz w:val="28"/>
          <w:szCs w:val="28"/>
        </w:rPr>
        <w:t>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19. </w:t>
      </w:r>
      <w:r w:rsidRPr="00B75B5B">
        <w:rPr>
          <w:color w:val="000000"/>
          <w:sz w:val="28"/>
          <w:szCs w:val="28"/>
        </w:rPr>
        <w:t>Сказка, в которой один герой говорит другому: «Как выпрыгну, как выскочу — полетят клочки по закоулочкам!»?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(«</w:t>
      </w:r>
      <w:proofErr w:type="spellStart"/>
      <w:r w:rsidRPr="00B75B5B">
        <w:rPr>
          <w:rStyle w:val="c0c9"/>
          <w:iCs/>
          <w:color w:val="000000"/>
          <w:sz w:val="28"/>
          <w:szCs w:val="28"/>
        </w:rPr>
        <w:t>Заюшкина</w:t>
      </w:r>
      <w:proofErr w:type="spellEnd"/>
      <w:r w:rsidRPr="00B75B5B">
        <w:rPr>
          <w:rStyle w:val="c0c9"/>
          <w:iCs/>
          <w:color w:val="000000"/>
          <w:sz w:val="28"/>
          <w:szCs w:val="28"/>
        </w:rPr>
        <w:t xml:space="preserve"> избушка».)</w:t>
      </w:r>
    </w:p>
    <w:p w:rsidR="00B75B5B" w:rsidRPr="00B75B5B" w:rsidRDefault="00B75B5B" w:rsidP="00B75B5B">
      <w:pPr>
        <w:pStyle w:val="c18"/>
        <w:spacing w:before="0" w:beforeAutospacing="0" w:after="0" w:afterAutospacing="0"/>
        <w:ind w:left="72" w:firstLine="152"/>
        <w:jc w:val="both"/>
        <w:rPr>
          <w:color w:val="000000"/>
          <w:sz w:val="28"/>
          <w:szCs w:val="28"/>
        </w:rPr>
      </w:pPr>
      <w:r w:rsidRPr="00B75B5B">
        <w:rPr>
          <w:rStyle w:val="c0c9"/>
          <w:iCs/>
          <w:color w:val="000000"/>
          <w:sz w:val="28"/>
          <w:szCs w:val="28"/>
        </w:rPr>
        <w:t xml:space="preserve">20. </w:t>
      </w:r>
      <w:r w:rsidRPr="00B75B5B">
        <w:rPr>
          <w:color w:val="000000"/>
          <w:sz w:val="28"/>
          <w:szCs w:val="28"/>
        </w:rPr>
        <w:t>Назовите самый известный вариант итальянской сказки, пересказанной Алексеем Толстым?</w:t>
      </w:r>
      <w:r w:rsidRPr="00B75B5B">
        <w:rPr>
          <w:rStyle w:val="apple-converted-space"/>
          <w:color w:val="000000"/>
          <w:sz w:val="28"/>
          <w:szCs w:val="28"/>
        </w:rPr>
        <w:t> </w:t>
      </w:r>
      <w:r w:rsidRPr="00B75B5B">
        <w:rPr>
          <w:rStyle w:val="c0c9"/>
          <w:iCs/>
          <w:color w:val="000000"/>
          <w:sz w:val="28"/>
          <w:szCs w:val="28"/>
        </w:rPr>
        <w:t>(«Золотой ключик, или Приключения Буратино».)</w:t>
      </w:r>
    </w:p>
    <w:p w:rsidR="00B75B5B" w:rsidRPr="00485D7A" w:rsidRDefault="00B75B5B" w:rsidP="00B75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Задание № </w:t>
      </w:r>
      <w:r w:rsidR="00D109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</w:p>
    <w:p w:rsidR="00B75B5B" w:rsidRPr="00B75B5B" w:rsidRDefault="00B75B5B" w:rsidP="00B75B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B5B">
        <w:rPr>
          <w:rFonts w:ascii="Times New Roman" w:hAnsi="Times New Roman" w:cs="Times New Roman"/>
          <w:color w:val="000000"/>
          <w:sz w:val="28"/>
          <w:szCs w:val="28"/>
        </w:rPr>
        <w:t>Команды получают карточки с заданием  и выполняют в течение 2 минут. Учитывается скорость работы и правильность. Ответы необходимо написать под каждым заданием. В наборе слогов зашифрованы русские народные сказки.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 команда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кашечрохав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(«</w:t>
      </w: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боклоко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       («Колобок»)</w:t>
      </w:r>
      <w:r w:rsidRPr="00B75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зоркомо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       («Морозко»)</w:t>
      </w:r>
    </w:p>
    <w:p w:rsidR="00D109CB" w:rsidRPr="00B75B5B" w:rsidRDefault="00D109C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комерет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      («Теремок»)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B5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75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 команда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очвокамйюд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(«</w:t>
      </w: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p w:rsidR="00B75B5B" w:rsidRP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дыродйом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    («</w:t>
      </w: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Мойдодыр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>»)                            </w:t>
      </w:r>
    </w:p>
    <w:p w:rsidR="00B75B5B" w:rsidRDefault="00B75B5B" w:rsidP="0067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color w:val="000000"/>
          <w:sz w:val="28"/>
          <w:szCs w:val="28"/>
        </w:rPr>
        <w:t>гукароснеч</w:t>
      </w:r>
      <w:proofErr w:type="spellEnd"/>
      <w:r w:rsidRPr="00B75B5B">
        <w:rPr>
          <w:rFonts w:ascii="Times New Roman" w:hAnsi="Times New Roman" w:cs="Times New Roman"/>
          <w:color w:val="000000"/>
          <w:sz w:val="28"/>
          <w:szCs w:val="28"/>
        </w:rPr>
        <w:t xml:space="preserve">      («Снегурочка»)</w:t>
      </w:r>
    </w:p>
    <w:p w:rsidR="00B75B5B" w:rsidRPr="00D109CB" w:rsidRDefault="00D109CB" w:rsidP="006732E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75B5B">
        <w:rPr>
          <w:rFonts w:ascii="Times New Roman" w:hAnsi="Times New Roman" w:cs="Times New Roman"/>
          <w:bCs/>
          <w:color w:val="000000"/>
          <w:sz w:val="28"/>
          <w:szCs w:val="28"/>
        </w:rPr>
        <w:t>рожахико</w:t>
      </w:r>
      <w:proofErr w:type="spellEnd"/>
      <w:r w:rsidRPr="00B75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(«</w:t>
      </w:r>
      <w:proofErr w:type="spellStart"/>
      <w:r w:rsidRPr="00B75B5B">
        <w:rPr>
          <w:rFonts w:ascii="Times New Roman" w:hAnsi="Times New Roman" w:cs="Times New Roman"/>
          <w:bCs/>
          <w:color w:val="000000"/>
          <w:sz w:val="28"/>
          <w:szCs w:val="28"/>
        </w:rPr>
        <w:t>Жихорка</w:t>
      </w:r>
      <w:proofErr w:type="spellEnd"/>
      <w:r w:rsidRPr="00B75B5B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Ответы к заданиям.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1. Основные задачи по развитию речи детей дошкольного возраста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Развитие словаря.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Формирование грамматической стороны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Воспитание звуковой культуры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Развитие связной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Ознакомление с художественной литературой.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Подготовка детей к обучению грамоте.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2. Переведите пословицы на русский язык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Пословицы для первой команды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Сын леопарда – тоже леопард.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/Яблоко от яблони недалеко падает/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Верблюда под мостом не спрячешь.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/Шила в мешке не утаишь/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Бойся тихой реки, а не шумной.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/В тихом омуте черти водятся/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Пословицы для второй команды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Молчаливый рот – золотой рот.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/Слово – серебро, а молчание – золото/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Тот не заблудится, кто спрашивает.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/Язык до Киева доведет/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Ошпаренный петух от дождя убегает.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/Обжегшись на молоке, дует на воду/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5D7A" w:rsidRPr="00485D7A" w:rsidRDefault="00D109CB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Задание 3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Вопрос – ответ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команда</w:t>
      </w:r>
      <w:bookmarkStart w:id="0" w:name="_GoBack"/>
      <w:bookmarkEnd w:id="0"/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основные формы речи? (диалогическая и монологическая)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формы работы используют при обучении детей монологической речи? (пересказ, рассказ с опорой и без опоры на наглядность (описательный, по воображению, по памяти, из личного опыта, по восприятию и пр.)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Разговор двух лиц, связанный с какой-либо ситуацией (диалог)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Ведущий прием для активизации речи и мышления (вопросы педагога)</w:t>
      </w:r>
    </w:p>
    <w:p w:rsidR="00485D7A" w:rsidRPr="00485D7A" w:rsidRDefault="00485D7A" w:rsidP="00673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команда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вид текста, в котором идет перечисление признаков, свойств, качеств, действий? (описание)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какой возрастной группы начинается работа по обучению детей монологической речи? (средняя группа)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Ведущий прием в средней группе используемый при составлении рассказа по картине (образец воспитателя)</w:t>
      </w:r>
    </w:p>
    <w:p w:rsidR="00485D7A" w:rsidRPr="00485D7A" w:rsidRDefault="00485D7A" w:rsidP="006732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Речь одного собеседника, обращенная к слушателям (монолог).</w:t>
      </w:r>
    </w:p>
    <w:p w:rsidR="00485D7A" w:rsidRPr="00485D7A" w:rsidRDefault="00D109CB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Задание 4</w:t>
      </w:r>
      <w:r w:rsidR="00485D7A"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Подбор антонимов,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1 команды – подбор антонимов.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Цепочка ответов:</w:t>
      </w:r>
    </w:p>
    <w:p w:rsidR="00485D7A" w:rsidRPr="00485D7A" w:rsidRDefault="00485D7A" w:rsidP="00485D7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(1 – 22, 2 – 7, 3 – 13, 4 – 17, 5 – 14, 6 – 23, 8 – 15, 9 – 21, 10 – 18, 11 – 19, 12 – 20, 16 – 24)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2 команды – подбор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Цепочка ответов:</w:t>
      </w:r>
    </w:p>
    <w:p w:rsidR="00485D7A" w:rsidRPr="00485D7A" w:rsidRDefault="00485D7A" w:rsidP="00485D7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(1 – 6 – 10 – 15 – 21, 2 – 17 – 24, 3 – 9, 4 – 8 – 13, 5 – 14 – 16, 7 – 12 – 19 – 22, 11 – 18 – 23)</w:t>
      </w:r>
    </w:p>
    <w:p w:rsidR="0035431F" w:rsidRPr="00485D7A" w:rsidRDefault="00485D7A">
      <w:pPr>
        <w:rPr>
          <w:rFonts w:ascii="Times New Roman" w:hAnsi="Times New Roman" w:cs="Times New Roman"/>
          <w:sz w:val="32"/>
        </w:rPr>
      </w:pPr>
      <w:r w:rsidRPr="00485D7A">
        <w:rPr>
          <w:rFonts w:ascii="Times New Roman" w:hAnsi="Times New Roman" w:cs="Times New Roman"/>
          <w:sz w:val="32"/>
        </w:rPr>
        <w:t>Жюри подводит итоги. Ведущие благодарят команды педагогов за игру.</w:t>
      </w:r>
    </w:p>
    <w:sectPr w:rsidR="0035431F" w:rsidRPr="00485D7A" w:rsidSect="00485D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F64"/>
    <w:rsid w:val="00012A4D"/>
    <w:rsid w:val="00353EDA"/>
    <w:rsid w:val="0035431F"/>
    <w:rsid w:val="003B6F64"/>
    <w:rsid w:val="0042125F"/>
    <w:rsid w:val="00485D7A"/>
    <w:rsid w:val="006732EB"/>
    <w:rsid w:val="00B75B5B"/>
    <w:rsid w:val="00D109CB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43729-5854-4D77-B3D5-9B600290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7">
    <w:name w:val="c0 c7"/>
    <w:basedOn w:val="a0"/>
    <w:rsid w:val="00B75B5B"/>
  </w:style>
  <w:style w:type="character" w:customStyle="1" w:styleId="apple-converted-space">
    <w:name w:val="apple-converted-space"/>
    <w:basedOn w:val="a0"/>
    <w:rsid w:val="00B75B5B"/>
  </w:style>
  <w:style w:type="paragraph" w:customStyle="1" w:styleId="c24">
    <w:name w:val="c24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9">
    <w:name w:val="c0 c9"/>
    <w:basedOn w:val="a0"/>
    <w:rsid w:val="00B75B5B"/>
  </w:style>
  <w:style w:type="paragraph" w:customStyle="1" w:styleId="c19">
    <w:name w:val="c19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7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1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09CB"/>
  </w:style>
  <w:style w:type="paragraph" w:customStyle="1" w:styleId="c38">
    <w:name w:val="c38"/>
    <w:basedOn w:val="a"/>
    <w:rsid w:val="00D1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D1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Голубок</cp:lastModifiedBy>
  <cp:revision>8</cp:revision>
  <dcterms:created xsi:type="dcterms:W3CDTF">2017-10-17T16:05:00Z</dcterms:created>
  <dcterms:modified xsi:type="dcterms:W3CDTF">2018-11-23T05:47:00Z</dcterms:modified>
</cp:coreProperties>
</file>