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DD" w:rsidRPr="00D125D2" w:rsidRDefault="009C33DD" w:rsidP="009C33D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i/>
          <w:color w:val="000000"/>
          <w:sz w:val="32"/>
          <w:szCs w:val="32"/>
        </w:rPr>
      </w:pPr>
      <w:r w:rsidRPr="009C33DD">
        <w:rPr>
          <w:rFonts w:eastAsiaTheme="minorHAnsi"/>
          <w:b/>
          <w:i/>
          <w:sz w:val="32"/>
          <w:szCs w:val="32"/>
          <w:lang w:eastAsia="en-US"/>
        </w:rPr>
        <w:t>Доклад на тему:</w:t>
      </w:r>
      <w:r w:rsidRPr="00D125D2">
        <w:rPr>
          <w:rFonts w:ascii="Open Sans" w:hAnsi="Open Sans" w:cs="Open Sans"/>
          <w:i/>
          <w:sz w:val="32"/>
          <w:szCs w:val="32"/>
        </w:rPr>
        <w:t xml:space="preserve"> </w:t>
      </w:r>
      <w:r w:rsidRPr="00D125D2">
        <w:rPr>
          <w:b/>
          <w:bCs/>
          <w:i/>
          <w:iCs/>
          <w:sz w:val="32"/>
          <w:szCs w:val="32"/>
        </w:rPr>
        <w:t>«Актуальность проблемы речевого развития детей</w:t>
      </w:r>
      <w:r w:rsidRPr="00D125D2">
        <w:rPr>
          <w:rFonts w:ascii="Open Sans" w:hAnsi="Open Sans" w:cs="Open Sans"/>
          <w:i/>
          <w:sz w:val="32"/>
          <w:szCs w:val="32"/>
        </w:rPr>
        <w:t xml:space="preserve"> </w:t>
      </w:r>
      <w:r w:rsidRPr="00D125D2">
        <w:rPr>
          <w:b/>
          <w:bCs/>
          <w:i/>
          <w:iCs/>
          <w:sz w:val="32"/>
          <w:szCs w:val="32"/>
        </w:rPr>
        <w:t>дошкольного возраста»</w:t>
      </w:r>
    </w:p>
    <w:p w:rsidR="009C33DD" w:rsidRPr="009C33DD" w:rsidRDefault="009C33DD" w:rsidP="00D125D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Воспитатель: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Метяжнёва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К.А., СЗД</w:t>
      </w:r>
      <w:r w:rsidRPr="009C33D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</w:p>
    <w:p w:rsidR="00130F92" w:rsidRPr="00D125D2" w:rsidRDefault="009C33DD" w:rsidP="00D125D2">
      <w:pPr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C33DD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</w:p>
    <w:p w:rsidR="00130F92" w:rsidRPr="00627FC9" w:rsidRDefault="00130F92" w:rsidP="00627FC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627FC9" w:rsidRPr="00627FC9" w:rsidRDefault="00627FC9" w:rsidP="00627FC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  <w:r w:rsidRPr="00627FC9">
        <w:rPr>
          <w:bCs/>
          <w:iCs/>
          <w:color w:val="000000"/>
        </w:rPr>
        <w:t>Речь-это удивительное сильное средство,</w:t>
      </w:r>
    </w:p>
    <w:p w:rsidR="00627FC9" w:rsidRPr="00627FC9" w:rsidRDefault="00627FC9" w:rsidP="00627FC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  <w:r w:rsidRPr="00627FC9">
        <w:rPr>
          <w:bCs/>
          <w:iCs/>
          <w:color w:val="000000"/>
        </w:rPr>
        <w:t>но нужно иметь много ума,</w:t>
      </w:r>
    </w:p>
    <w:p w:rsidR="00627FC9" w:rsidRPr="00627FC9" w:rsidRDefault="00627FC9" w:rsidP="00627FC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  <w:r w:rsidRPr="00627FC9">
        <w:rPr>
          <w:bCs/>
          <w:iCs/>
          <w:color w:val="000000"/>
        </w:rPr>
        <w:t>чтобы пользоваться им.</w:t>
      </w:r>
    </w:p>
    <w:p w:rsidR="00627FC9" w:rsidRPr="00627FC9" w:rsidRDefault="00627FC9" w:rsidP="00627FC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627FC9">
        <w:rPr>
          <w:bCs/>
          <w:iCs/>
          <w:color w:val="000000"/>
        </w:rPr>
        <w:t>Г. Гегель.</w:t>
      </w:r>
    </w:p>
    <w:p w:rsidR="00627FC9" w:rsidRDefault="00627FC9" w:rsidP="00627FC9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627FC9" w:rsidRPr="00D125D2" w:rsidRDefault="00AC3458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AC3458">
        <w:rPr>
          <w:b/>
          <w:bCs/>
          <w:iCs/>
          <w:color w:val="000000"/>
          <w:sz w:val="28"/>
          <w:szCs w:val="28"/>
        </w:rPr>
        <w:t>Слайд 1</w:t>
      </w:r>
      <w:r>
        <w:rPr>
          <w:bCs/>
          <w:iCs/>
          <w:color w:val="000000"/>
          <w:sz w:val="28"/>
          <w:szCs w:val="28"/>
        </w:rPr>
        <w:t xml:space="preserve"> </w:t>
      </w:r>
      <w:r w:rsidR="00627FC9" w:rsidRPr="00D125D2">
        <w:rPr>
          <w:bCs/>
          <w:iCs/>
          <w:color w:val="000000"/>
          <w:sz w:val="28"/>
          <w:szCs w:val="28"/>
        </w:rPr>
        <w:t xml:space="preserve">Правильно говорить в наше время могут не многие. Своей речью мы пользуемся </w:t>
      </w:r>
      <w:r w:rsidR="00D125D2" w:rsidRPr="00D125D2">
        <w:rPr>
          <w:bCs/>
          <w:iCs/>
          <w:color w:val="000000"/>
          <w:sz w:val="28"/>
          <w:szCs w:val="28"/>
        </w:rPr>
        <w:t>для того, чтобы</w:t>
      </w:r>
      <w:r w:rsidR="00627FC9" w:rsidRPr="00D125D2">
        <w:rPr>
          <w:bCs/>
          <w:iCs/>
          <w:color w:val="000000"/>
          <w:sz w:val="28"/>
          <w:szCs w:val="28"/>
        </w:rPr>
        <w:t xml:space="preserve"> передать свои мысли. В наше время различаются следующие виды речи: </w:t>
      </w:r>
      <w:r>
        <w:rPr>
          <w:b/>
          <w:bCs/>
          <w:iCs/>
          <w:color w:val="000000"/>
          <w:sz w:val="28"/>
          <w:szCs w:val="28"/>
        </w:rPr>
        <w:t>Слайд 2</w:t>
      </w:r>
      <w:r>
        <w:rPr>
          <w:bCs/>
          <w:iCs/>
          <w:color w:val="000000"/>
          <w:sz w:val="28"/>
          <w:szCs w:val="28"/>
        </w:rPr>
        <w:t xml:space="preserve"> </w:t>
      </w:r>
      <w:r w:rsidR="00627FC9" w:rsidRPr="00D125D2">
        <w:rPr>
          <w:bCs/>
          <w:iCs/>
          <w:color w:val="000000"/>
          <w:sz w:val="28"/>
          <w:szCs w:val="28"/>
        </w:rPr>
        <w:t>внутренняя и внешняя.</w:t>
      </w:r>
    </w:p>
    <w:p w:rsidR="00627FC9" w:rsidRPr="00D125D2" w:rsidRDefault="00AC3458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Слайд 3 </w:t>
      </w:r>
      <w:r w:rsidR="00627FC9" w:rsidRPr="00D125D2">
        <w:rPr>
          <w:bCs/>
          <w:iCs/>
          <w:color w:val="000000"/>
          <w:sz w:val="28"/>
          <w:szCs w:val="28"/>
        </w:rPr>
        <w:t>Внутренняя речь - то, что мы произносим в своих мыслях.</w:t>
      </w:r>
      <w:r w:rsidR="00D125D2"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Слайд 4</w:t>
      </w:r>
      <w:r>
        <w:rPr>
          <w:bCs/>
          <w:iCs/>
          <w:color w:val="000000"/>
          <w:sz w:val="28"/>
          <w:szCs w:val="28"/>
        </w:rPr>
        <w:t xml:space="preserve"> </w:t>
      </w:r>
      <w:r w:rsidR="00627FC9" w:rsidRPr="00D125D2">
        <w:rPr>
          <w:bCs/>
          <w:iCs/>
          <w:color w:val="000000"/>
          <w:sz w:val="28"/>
          <w:szCs w:val="28"/>
        </w:rPr>
        <w:t>Внешняя речь делится на диалогическую, эгоцентрическую, письменную и монологическую.</w:t>
      </w:r>
    </w:p>
    <w:p w:rsidR="00627FC9" w:rsidRPr="00D125D2" w:rsidRDefault="00627FC9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D125D2">
        <w:rPr>
          <w:bCs/>
          <w:iCs/>
          <w:color w:val="000000"/>
          <w:sz w:val="28"/>
          <w:szCs w:val="28"/>
        </w:rPr>
        <w:t>Главной потребностью и функцией – является для нас речь. Этим мы отличаемся от животных. Через общение человека с другими людьми мы реализуем себя, как личность.</w:t>
      </w:r>
    </w:p>
    <w:p w:rsidR="00627FC9" w:rsidRPr="00D125D2" w:rsidRDefault="00627FC9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D125D2">
        <w:rPr>
          <w:bCs/>
          <w:iCs/>
          <w:color w:val="000000"/>
          <w:sz w:val="28"/>
          <w:szCs w:val="28"/>
        </w:rPr>
        <w:t>Невозможно, без оценки речевого развития, судить о начале развития личности ребёнка дошкольного возраста.</w:t>
      </w:r>
    </w:p>
    <w:p w:rsidR="00627FC9" w:rsidRPr="00D125D2" w:rsidRDefault="00627FC9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D125D2">
        <w:rPr>
          <w:bCs/>
          <w:iCs/>
          <w:color w:val="000000"/>
          <w:sz w:val="28"/>
          <w:szCs w:val="28"/>
        </w:rPr>
        <w:t>Речь имеет большое значение в психологическом развитии ребёнка. Формирование как личности связано с развитием речи ребёнка.</w:t>
      </w:r>
    </w:p>
    <w:p w:rsidR="00627FC9" w:rsidRPr="00D125D2" w:rsidRDefault="00AC3458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Слайд 5</w:t>
      </w:r>
      <w:r>
        <w:rPr>
          <w:bCs/>
          <w:iCs/>
          <w:color w:val="000000"/>
          <w:sz w:val="28"/>
          <w:szCs w:val="28"/>
        </w:rPr>
        <w:t xml:space="preserve"> </w:t>
      </w:r>
      <w:r w:rsidR="00627FC9" w:rsidRPr="00D125D2">
        <w:rPr>
          <w:bCs/>
          <w:iCs/>
          <w:color w:val="000000"/>
          <w:sz w:val="28"/>
          <w:szCs w:val="28"/>
        </w:rPr>
        <w:t xml:space="preserve">Для развития речи ребёнка педагоги и родители должны создавать необходимые условия: побуждать ребёнка говорить, создавать соответствующую среду, интересно организовывать жизнь ребёнка. И в дошкольном учреждении должны быть так же созданы необходимые условия. Педагоги показывают образцы правильной речи, формируют у детей связную речь, учитывая возраст детей. Для этого они используют </w:t>
      </w:r>
      <w:proofErr w:type="spellStart"/>
      <w:r w:rsidR="00627FC9" w:rsidRPr="00D125D2">
        <w:rPr>
          <w:bCs/>
          <w:iCs/>
          <w:color w:val="000000"/>
          <w:sz w:val="28"/>
          <w:szCs w:val="28"/>
        </w:rPr>
        <w:t>чистоговорки</w:t>
      </w:r>
      <w:proofErr w:type="spellEnd"/>
      <w:r w:rsidR="00627FC9" w:rsidRPr="00D125D2">
        <w:rPr>
          <w:bCs/>
          <w:iCs/>
          <w:color w:val="000000"/>
          <w:sz w:val="28"/>
          <w:szCs w:val="28"/>
        </w:rPr>
        <w:t>, скороговорки, загадки и организовывают звукоподражательные игры.</w:t>
      </w:r>
    </w:p>
    <w:p w:rsidR="00627FC9" w:rsidRPr="00D125D2" w:rsidRDefault="00627FC9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D125D2">
        <w:rPr>
          <w:bCs/>
          <w:iCs/>
          <w:color w:val="000000"/>
          <w:sz w:val="28"/>
          <w:szCs w:val="28"/>
        </w:rPr>
        <w:t>Следует помнить, чтобы развивать речь детей необходимо развивать эмоциональное общение с ребёнком, развивать мелкую моторику детей, проводить совместные игры, так же знакомство с художественной литературой и разучивание стихов, а речь педагога должна быть примером для подражания детям.</w:t>
      </w:r>
    </w:p>
    <w:p w:rsidR="00D125D2" w:rsidRDefault="00D125D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D125D2">
        <w:rPr>
          <w:b/>
          <w:bCs/>
          <w:iCs/>
          <w:sz w:val="28"/>
          <w:szCs w:val="28"/>
        </w:rPr>
        <w:t>Развитие речи детей.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i/>
          <w:iCs/>
          <w:color w:val="000000"/>
          <w:sz w:val="28"/>
          <w:szCs w:val="28"/>
        </w:rPr>
        <w:t>С ребёнком нужно постоянно разговаривать.</w:t>
      </w:r>
      <w:r w:rsidRPr="00D125D2">
        <w:rPr>
          <w:color w:val="000000"/>
          <w:sz w:val="28"/>
          <w:szCs w:val="28"/>
        </w:rPr>
        <w:t> Отсутствие речи может раздражать ребёнка, он начинает капризничать, выражать недовольство криком.</w:t>
      </w:r>
    </w:p>
    <w:p w:rsidR="00130F92" w:rsidRPr="00D125D2" w:rsidRDefault="00AC3458" w:rsidP="00D1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Слайд 6</w:t>
      </w:r>
      <w:r>
        <w:rPr>
          <w:bCs/>
          <w:iCs/>
          <w:color w:val="000000"/>
          <w:sz w:val="28"/>
          <w:szCs w:val="28"/>
        </w:rPr>
        <w:t xml:space="preserve"> </w:t>
      </w:r>
      <w:r w:rsidR="00130F92" w:rsidRPr="00D125D2">
        <w:rPr>
          <w:i/>
          <w:iCs/>
          <w:color w:val="000000"/>
          <w:sz w:val="28"/>
          <w:szCs w:val="28"/>
        </w:rPr>
        <w:t>В целях развития речи детей раннего возраста</w:t>
      </w:r>
      <w:r w:rsidR="00130F92" w:rsidRPr="00D125D2">
        <w:rPr>
          <w:color w:val="000000"/>
          <w:sz w:val="28"/>
          <w:szCs w:val="28"/>
        </w:rPr>
        <w:t> используются игры и занятия, которые включают:</w:t>
      </w:r>
      <w:r w:rsidR="00D125D2">
        <w:rPr>
          <w:color w:val="000000"/>
          <w:sz w:val="28"/>
          <w:szCs w:val="28"/>
        </w:rPr>
        <w:t xml:space="preserve"> </w:t>
      </w:r>
      <w:proofErr w:type="spellStart"/>
      <w:r w:rsidR="00D125D2">
        <w:rPr>
          <w:color w:val="000000"/>
          <w:sz w:val="28"/>
          <w:szCs w:val="28"/>
        </w:rPr>
        <w:t>п</w:t>
      </w:r>
      <w:r w:rsidR="00130F92" w:rsidRPr="00D125D2">
        <w:rPr>
          <w:color w:val="000000"/>
          <w:sz w:val="28"/>
          <w:szCs w:val="28"/>
          <w:u w:val="single"/>
        </w:rPr>
        <w:t>отешки</w:t>
      </w:r>
      <w:proofErr w:type="spellEnd"/>
      <w:r w:rsidR="00130F92" w:rsidRPr="00D125D2">
        <w:rPr>
          <w:color w:val="000000"/>
          <w:sz w:val="28"/>
          <w:szCs w:val="28"/>
          <w:u w:val="single"/>
        </w:rPr>
        <w:t>, хороводы, игры с сюжетными игрушками, игры - инсценировки, звукоподражательные</w:t>
      </w:r>
      <w:r w:rsidR="00130F92" w:rsidRPr="00D125D2">
        <w:rPr>
          <w:color w:val="000000"/>
          <w:sz w:val="28"/>
          <w:szCs w:val="28"/>
        </w:rPr>
        <w:t xml:space="preserve"> и др. Они полезны тем, что речь взрослого слушается детьми при опоре на собственные их </w:t>
      </w:r>
      <w:r w:rsidR="00130F92" w:rsidRPr="00D125D2">
        <w:rPr>
          <w:color w:val="000000"/>
          <w:sz w:val="28"/>
          <w:szCs w:val="28"/>
        </w:rPr>
        <w:lastRenderedPageBreak/>
        <w:t>действия и движения с включёнными повторами слов. Важно, что в ходе, таких игр легко устанавливается эмоциональный контакт взрослого с ребёнком. По мере овладения он начинает самостоятельно играть в эти игры. В звукоподражательных играх развивается фонетический слух, отрабатывается чёткость произношения.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</w:t>
      </w:r>
      <w:r w:rsidRPr="00D125D2">
        <w:rPr>
          <w:color w:val="000000"/>
          <w:sz w:val="28"/>
          <w:szCs w:val="28"/>
          <w:u w:val="single"/>
        </w:rPr>
        <w:t>Игры с сюжетными игрушками, игры</w:t>
      </w:r>
      <w:r w:rsidRPr="00D125D2">
        <w:rPr>
          <w:color w:val="000000"/>
          <w:sz w:val="28"/>
          <w:szCs w:val="28"/>
        </w:rPr>
        <w:t> - инсценировки способствуют развёртыванию диалога, обогащению словарного запаса.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 </w:t>
      </w:r>
      <w:r w:rsidRPr="00D125D2">
        <w:rPr>
          <w:color w:val="000000"/>
          <w:sz w:val="28"/>
          <w:szCs w:val="28"/>
          <w:u w:val="single"/>
        </w:rPr>
        <w:t>Чтение и рассказывание сказок, стихов, историй</w:t>
      </w:r>
      <w:r w:rsidRPr="00D125D2">
        <w:rPr>
          <w:color w:val="000000"/>
          <w:sz w:val="28"/>
          <w:szCs w:val="28"/>
        </w:rPr>
        <w:t>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 </w:t>
      </w:r>
      <w:r w:rsidRPr="00D125D2">
        <w:rPr>
          <w:color w:val="000000"/>
          <w:sz w:val="28"/>
          <w:szCs w:val="28"/>
          <w:u w:val="single"/>
        </w:rPr>
        <w:t>Рассматривание и обсуждение иллюстраций</w:t>
      </w:r>
      <w:r w:rsidRPr="00D125D2">
        <w:rPr>
          <w:color w:val="000000"/>
          <w:sz w:val="28"/>
          <w:szCs w:val="28"/>
        </w:rPr>
        <w:t> к произведениям детской литературы.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 </w:t>
      </w:r>
      <w:r w:rsidRPr="00D125D2">
        <w:rPr>
          <w:color w:val="000000"/>
          <w:sz w:val="28"/>
          <w:szCs w:val="28"/>
          <w:u w:val="single"/>
        </w:rPr>
        <w:t>Игры-занятия с предметными и сюжетными картинками</w:t>
      </w:r>
      <w:r w:rsidRPr="00D125D2">
        <w:rPr>
          <w:color w:val="000000"/>
          <w:sz w:val="28"/>
          <w:szCs w:val="28"/>
        </w:rPr>
        <w:t>. Рассматривая их вместе со взрослым, дети узнают персонажей, охотно называют их, вспоминают, что знали раньше. Привлекательность для детей занятия с картинками связано с их наглядностью, сочетающейся со словом.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  <w:u w:val="single"/>
        </w:rPr>
        <w:t>- Разгадывание простых загадок.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 </w:t>
      </w:r>
      <w:r w:rsidRPr="00D125D2">
        <w:rPr>
          <w:color w:val="000000"/>
          <w:sz w:val="28"/>
          <w:szCs w:val="28"/>
          <w:u w:val="single"/>
        </w:rPr>
        <w:t>Игры, направленные на развитие мелкой моторики</w:t>
      </w:r>
      <w:r w:rsidRPr="00D125D2">
        <w:rPr>
          <w:color w:val="000000"/>
          <w:sz w:val="28"/>
          <w:szCs w:val="28"/>
        </w:rPr>
        <w:t>. Они включают движения кистей рук и пальцев, сопровождаемые несложной речью. Упражнения кистей и пальцев рук </w:t>
      </w:r>
      <w:r w:rsidRPr="00D125D2">
        <w:rPr>
          <w:color w:val="000000"/>
          <w:sz w:val="28"/>
          <w:szCs w:val="28"/>
          <w:u w:val="single"/>
        </w:rPr>
        <w:t>способствуют развитию физиологической основы </w:t>
      </w:r>
      <w:r w:rsidRPr="00D125D2">
        <w:rPr>
          <w:color w:val="000000"/>
          <w:sz w:val="28"/>
          <w:szCs w:val="28"/>
        </w:rPr>
        <w:t>овладения ребёнка речью.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Все эти игры и занятия способствуют развитию у детей речи.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Говоря о стратегии работы педагогов по развитию речи, нельзя ни сказать о том, что обучение родному языку часто строится </w:t>
      </w:r>
      <w:r w:rsidRPr="00D125D2">
        <w:rPr>
          <w:color w:val="000000"/>
          <w:sz w:val="28"/>
          <w:szCs w:val="28"/>
          <w:u w:val="single"/>
        </w:rPr>
        <w:t xml:space="preserve">по </w:t>
      </w:r>
      <w:r w:rsidR="00736FCC">
        <w:rPr>
          <w:color w:val="000000"/>
          <w:sz w:val="28"/>
          <w:szCs w:val="28"/>
          <w:u w:val="single"/>
        </w:rPr>
        <w:t>принципу: «</w:t>
      </w:r>
      <w:r w:rsidRPr="00D125D2">
        <w:rPr>
          <w:color w:val="000000"/>
          <w:sz w:val="28"/>
          <w:szCs w:val="28"/>
          <w:u w:val="single"/>
        </w:rPr>
        <w:t>Послушай - запомн</w:t>
      </w:r>
      <w:r w:rsidR="00736FCC">
        <w:rPr>
          <w:color w:val="000000"/>
          <w:sz w:val="28"/>
          <w:szCs w:val="28"/>
          <w:u w:val="single"/>
        </w:rPr>
        <w:t>и-повтори, что сказал взрослый!»</w:t>
      </w:r>
      <w:r w:rsidRPr="00D125D2">
        <w:rPr>
          <w:color w:val="000000"/>
          <w:sz w:val="28"/>
          <w:szCs w:val="28"/>
          <w:u w:val="single"/>
        </w:rPr>
        <w:t>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По мере взросления детей происходит всё больший переход от диалогической речи к монологической.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D125D2">
        <w:rPr>
          <w:b/>
          <w:bCs/>
          <w:iCs/>
          <w:sz w:val="28"/>
          <w:szCs w:val="28"/>
        </w:rPr>
        <w:t>Что такое диалогическая и монологическая речь?</w:t>
      </w:r>
    </w:p>
    <w:p w:rsidR="00130F92" w:rsidRPr="00D125D2" w:rsidRDefault="00AC3458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Слайд 7</w:t>
      </w:r>
      <w:r>
        <w:rPr>
          <w:bCs/>
          <w:iCs/>
          <w:color w:val="000000"/>
          <w:sz w:val="28"/>
          <w:szCs w:val="28"/>
        </w:rPr>
        <w:t xml:space="preserve"> </w:t>
      </w:r>
      <w:r w:rsidR="00130F92" w:rsidRPr="00D125D2">
        <w:rPr>
          <w:color w:val="000000"/>
          <w:sz w:val="28"/>
          <w:szCs w:val="28"/>
        </w:rPr>
        <w:t>Диалог - это разговор между двумя или несколькими лицами, собеседниками, это сменяющиеся вопросы и ответы на них. Диалогическая речь значительно легче монологической речи. В ней преобладает бытовая, разговорная лексика, отсутствуют сложные синтаксические конструкции, высказывания краткие. Диалогическая речь предшествует формированию монологической речи, готовит почву для неё.  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Основной "пусковой" момент появления речи - общение. Формирование речи начинается в диалоге, когда говорящий и слушающий всегда меняются ролями. Первый партнёр ребёнка в диалоге - взрослый. Необходимо "провоцировать" ребёнка на высказывание, на ответ. Поощрять речевую реакцию ребёнка надо в любом случае - как с правильным, так и с неправильным звуковым оформлением. </w:t>
      </w:r>
      <w:r w:rsidRPr="00D125D2">
        <w:rPr>
          <w:i/>
          <w:iCs/>
          <w:color w:val="000000"/>
          <w:sz w:val="28"/>
          <w:szCs w:val="28"/>
        </w:rPr>
        <w:t>Критерий правильного ответа - понимание ситуации.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  <w:u w:val="single"/>
        </w:rPr>
        <w:t>Что помогает развитию диалога?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 Это - инсценировки, театрализованная деятельность, вопросы.</w:t>
      </w:r>
      <w:r w:rsidR="00736FCC">
        <w:rPr>
          <w:color w:val="000000"/>
          <w:sz w:val="28"/>
          <w:szCs w:val="28"/>
        </w:rPr>
        <w:t xml:space="preserve"> </w:t>
      </w:r>
      <w:r w:rsidRPr="00D125D2">
        <w:rPr>
          <w:color w:val="000000"/>
          <w:sz w:val="28"/>
          <w:szCs w:val="28"/>
        </w:rPr>
        <w:t>Хочется остановиться на роли вопросов для развития речи детей. Вопросы используют в любой совместной деятельности, во время режимных моментов, на прогулке, при рассматривании картин и т.д.</w:t>
      </w:r>
    </w:p>
    <w:p w:rsidR="00130F92" w:rsidRPr="00D125D2" w:rsidRDefault="00AC3458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Слайд 8</w:t>
      </w:r>
      <w:r>
        <w:rPr>
          <w:bCs/>
          <w:iCs/>
          <w:color w:val="000000"/>
          <w:sz w:val="28"/>
          <w:szCs w:val="28"/>
        </w:rPr>
        <w:t xml:space="preserve"> </w:t>
      </w:r>
      <w:r w:rsidR="00130F92" w:rsidRPr="00D125D2">
        <w:rPr>
          <w:color w:val="000000"/>
          <w:sz w:val="28"/>
          <w:szCs w:val="28"/>
        </w:rPr>
        <w:t>Следует помнить, что </w:t>
      </w:r>
      <w:r w:rsidR="00130F92" w:rsidRPr="00D125D2">
        <w:rPr>
          <w:i/>
          <w:iCs/>
          <w:color w:val="000000"/>
          <w:sz w:val="28"/>
          <w:szCs w:val="28"/>
        </w:rPr>
        <w:t>по своему характеру и степени сложности выделяют три вида вопросов.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 </w:t>
      </w:r>
      <w:r w:rsidRPr="00D125D2">
        <w:rPr>
          <w:i/>
          <w:iCs/>
          <w:color w:val="000000"/>
          <w:sz w:val="28"/>
          <w:szCs w:val="28"/>
        </w:rPr>
        <w:t>Репродуктивные </w:t>
      </w:r>
      <w:r w:rsidRPr="00D125D2">
        <w:rPr>
          <w:color w:val="000000"/>
          <w:sz w:val="28"/>
          <w:szCs w:val="28"/>
        </w:rPr>
        <w:t>(констатирующие) вопросы. Они наиболее лёгкие, доступные, требующие простых ответов, часто "да", "нет".  Например, " Ты хочешь есть?", "Кто это?" - Мальчик, "Что он делает?" - Играет.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 </w:t>
      </w:r>
      <w:r w:rsidR="00736FCC">
        <w:rPr>
          <w:color w:val="000000"/>
          <w:sz w:val="28"/>
          <w:szCs w:val="28"/>
        </w:rPr>
        <w:tab/>
      </w:r>
      <w:r w:rsidRPr="00D125D2">
        <w:rPr>
          <w:i/>
          <w:iCs/>
          <w:color w:val="000000"/>
          <w:sz w:val="28"/>
          <w:szCs w:val="28"/>
        </w:rPr>
        <w:t>Поисковые вопросы</w:t>
      </w:r>
      <w:r w:rsidRPr="00D125D2">
        <w:rPr>
          <w:color w:val="000000"/>
          <w:sz w:val="28"/>
          <w:szCs w:val="28"/>
        </w:rPr>
        <w:t>. Они более сложные и предполагают использование в ответах полных распространённых предложений. Отработка моделей ответов начинается с последнего слова вопроса. Это облегчает ребёнку ответ и является своего рода подсказкой: Где спит кот? - Кот спит на диване.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 </w:t>
      </w:r>
      <w:r w:rsidR="00736FCC">
        <w:rPr>
          <w:color w:val="000000"/>
          <w:sz w:val="28"/>
          <w:szCs w:val="28"/>
        </w:rPr>
        <w:tab/>
      </w:r>
      <w:r w:rsidRPr="00D125D2">
        <w:rPr>
          <w:i/>
          <w:iCs/>
          <w:color w:val="000000"/>
          <w:sz w:val="28"/>
          <w:szCs w:val="28"/>
        </w:rPr>
        <w:t>Проблемные вопросы</w:t>
      </w:r>
      <w:r w:rsidRPr="00D125D2">
        <w:rPr>
          <w:color w:val="000000"/>
          <w:sz w:val="28"/>
          <w:szCs w:val="28"/>
        </w:rPr>
        <w:t>. Начинаются вопросительными наречиями </w:t>
      </w:r>
      <w:r w:rsidRPr="00D125D2">
        <w:rPr>
          <w:color w:val="000000"/>
          <w:sz w:val="28"/>
          <w:szCs w:val="28"/>
          <w:u w:val="single"/>
        </w:rPr>
        <w:t>почему? зачем?</w:t>
      </w:r>
      <w:r w:rsidRPr="00D125D2">
        <w:rPr>
          <w:color w:val="000000"/>
          <w:sz w:val="28"/>
          <w:szCs w:val="28"/>
        </w:rPr>
        <w:t> и т.д. Это вопросы сложнее по содержанию, так как требуют определённой мотивации ответов, осмысливания причинно-следственных связей, связаны с развитием логического мышления.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 xml:space="preserve">Речь является непременным условием и необходимым компонентом осуществления любой деятельности. Развитие речевой активности может проходить не только на специально подготовленных занятиях, но и в другие режимные моменты, на протяжении всего времени пребывания дошкольника в детском саду. Утром, когда ребёнок приходит в группу, можно побеседовать с ним на разные бытовые темы. Дети охотно сообщают о тех событиях, в которых сами участвовали. Прогулки также вызывают эмоциональную и речевую активность детей. На прогулке, да и в другие режимные моменты играем в игры, способствующие расширению словарного запаса детей. Например, подвижные игры "Мы - весёлые ребята", "У медведя во бору", "Лохматый пёс" и др. совмещают речь детей с двигательной активностью. Дидактические игры, </w:t>
      </w:r>
      <w:proofErr w:type="gramStart"/>
      <w:r w:rsidR="00736FCC">
        <w:rPr>
          <w:color w:val="000000"/>
          <w:sz w:val="28"/>
          <w:szCs w:val="28"/>
        </w:rPr>
        <w:t>например</w:t>
      </w:r>
      <w:proofErr w:type="gramEnd"/>
      <w:r w:rsidR="00D125D2" w:rsidRPr="00D125D2">
        <w:rPr>
          <w:color w:val="000000"/>
          <w:sz w:val="28"/>
          <w:szCs w:val="28"/>
        </w:rPr>
        <w:t>:</w:t>
      </w:r>
      <w:r w:rsidR="00D125D2">
        <w:rPr>
          <w:color w:val="000000"/>
          <w:sz w:val="28"/>
          <w:szCs w:val="28"/>
        </w:rPr>
        <w:t xml:space="preserve"> п</w:t>
      </w:r>
      <w:r w:rsidRPr="00D125D2">
        <w:rPr>
          <w:color w:val="000000"/>
          <w:sz w:val="28"/>
          <w:szCs w:val="28"/>
        </w:rPr>
        <w:t xml:space="preserve">одбери родные слова к слову "снег" (снежинки, снеговик, </w:t>
      </w:r>
      <w:proofErr w:type="spellStart"/>
      <w:r w:rsidRPr="00D125D2">
        <w:rPr>
          <w:color w:val="000000"/>
          <w:sz w:val="28"/>
          <w:szCs w:val="28"/>
        </w:rPr>
        <w:t>снегурочка</w:t>
      </w:r>
      <w:proofErr w:type="spellEnd"/>
      <w:r w:rsidRPr="00D125D2">
        <w:rPr>
          <w:color w:val="000000"/>
          <w:sz w:val="28"/>
          <w:szCs w:val="28"/>
        </w:rPr>
        <w:t>) и др.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Во время наблюдений эффективно использовать все виды вопросов.</w:t>
      </w:r>
      <w:r w:rsidR="00736FCC">
        <w:rPr>
          <w:color w:val="000000"/>
          <w:sz w:val="28"/>
          <w:szCs w:val="28"/>
        </w:rPr>
        <w:t xml:space="preserve"> </w:t>
      </w:r>
      <w:r w:rsidRPr="00D125D2">
        <w:rPr>
          <w:color w:val="000000"/>
          <w:sz w:val="28"/>
          <w:szCs w:val="28"/>
        </w:rPr>
        <w:t>На занятиях по аппликации, рисованию, конструированию необходимо использовать приём комментирования, который заключается в речевом сопровождении ребёнком своих действий. Детям, которые затрудняются, педагог задаёт наводящие вопросы: "Что сейчас делаешь?", "Что будешь делать потом?", "Что тебе необходимо для этого взять?", а также учит грамотно формулировать свой вопрос к товарищу, взрослому.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 Для речевого развития надо также приобщать детей к культуре чтения художественной литературы. Дети с удовольствием слушают рассказы, сказки, разбирают эти произведения по вопросам.</w:t>
      </w:r>
    </w:p>
    <w:p w:rsidR="00130F92" w:rsidRPr="00D125D2" w:rsidRDefault="00130F92" w:rsidP="0073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Работая над проблемой развития речи у детей дошкольного возраста, </w:t>
      </w:r>
      <w:r w:rsidRPr="00D125D2">
        <w:rPr>
          <w:b/>
          <w:bCs/>
          <w:i/>
          <w:iCs/>
          <w:color w:val="000000"/>
          <w:sz w:val="28"/>
          <w:szCs w:val="28"/>
        </w:rPr>
        <w:t>педагоги часто допускают ошибки следующего характера:</w:t>
      </w:r>
    </w:p>
    <w:p w:rsidR="00130F92" w:rsidRPr="00D125D2" w:rsidRDefault="006A4DF7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П</w:t>
      </w:r>
      <w:r w:rsidR="00130F92" w:rsidRPr="00D125D2">
        <w:rPr>
          <w:color w:val="000000"/>
          <w:sz w:val="28"/>
          <w:szCs w:val="28"/>
        </w:rPr>
        <w:t>едагоги излишне много говорят сами, не обеспечивают активную речевую практику детей. Часто, ставя вопрос, они не дают ребёнку подумать, торопятся ответить сами или наоборот "вытягивают" ответ. Важно обеспечит</w:t>
      </w:r>
      <w:r w:rsidR="009A0001">
        <w:rPr>
          <w:color w:val="000000"/>
          <w:sz w:val="28"/>
          <w:szCs w:val="28"/>
        </w:rPr>
        <w:t xml:space="preserve">ь речевую активность всех </w:t>
      </w:r>
      <w:r>
        <w:rPr>
          <w:color w:val="000000"/>
          <w:sz w:val="28"/>
          <w:szCs w:val="28"/>
        </w:rPr>
        <w:t>детей.</w:t>
      </w:r>
    </w:p>
    <w:p w:rsidR="00130F92" w:rsidRPr="00D125D2" w:rsidRDefault="006A4DF7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</w:t>
      </w:r>
      <w:r w:rsidR="00130F92" w:rsidRPr="00D125D2">
        <w:rPr>
          <w:color w:val="000000"/>
          <w:sz w:val="28"/>
          <w:szCs w:val="28"/>
        </w:rPr>
        <w:t xml:space="preserve"> детей не формируется, в должной мере, умение слушать других. </w:t>
      </w:r>
      <w:r w:rsidR="00D125D2" w:rsidRPr="00D125D2">
        <w:rPr>
          <w:color w:val="000000"/>
          <w:sz w:val="28"/>
          <w:szCs w:val="28"/>
        </w:rPr>
        <w:t>Речевая активность</w:t>
      </w:r>
      <w:r w:rsidR="00D125D2">
        <w:rPr>
          <w:color w:val="000000"/>
          <w:sz w:val="28"/>
          <w:szCs w:val="28"/>
        </w:rPr>
        <w:t xml:space="preserve"> </w:t>
      </w:r>
      <w:r w:rsidR="00D125D2" w:rsidRPr="00D125D2">
        <w:rPr>
          <w:color w:val="000000"/>
          <w:sz w:val="28"/>
          <w:szCs w:val="28"/>
        </w:rPr>
        <w:t>— это</w:t>
      </w:r>
      <w:r w:rsidR="00130F92" w:rsidRPr="00D125D2">
        <w:rPr>
          <w:color w:val="000000"/>
          <w:sz w:val="28"/>
          <w:szCs w:val="28"/>
        </w:rPr>
        <w:t xml:space="preserve"> не только говорение, но и слушание, восприятие речи. Важно приучать детей </w:t>
      </w:r>
      <w:r>
        <w:rPr>
          <w:color w:val="000000"/>
          <w:sz w:val="28"/>
          <w:szCs w:val="28"/>
        </w:rPr>
        <w:t>слушать педагога с первого раза.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 Педагоги повторяют детские ответы, и дети не привыкают говорить ясно, достаточно громко, понятно для слушателей.</w:t>
      </w:r>
    </w:p>
    <w:p w:rsidR="00130F92" w:rsidRPr="00D125D2" w:rsidRDefault="00130F9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5D2">
        <w:rPr>
          <w:color w:val="000000"/>
          <w:sz w:val="28"/>
          <w:szCs w:val="28"/>
        </w:rPr>
        <w:t>- Очень часто педагоги требуют от ребёнка только "полных" ответов. Ответы детей могут быть и краткими, и развёрнутыми. Ответ зависит от типа вопроса.</w:t>
      </w:r>
    </w:p>
    <w:p w:rsidR="00130F92" w:rsidRPr="00D125D2" w:rsidRDefault="00D125D2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6A4DF7">
        <w:rPr>
          <w:color w:val="000000"/>
          <w:sz w:val="28"/>
          <w:szCs w:val="28"/>
        </w:rPr>
        <w:tab/>
      </w:r>
      <w:r w:rsidR="00AC3458">
        <w:rPr>
          <w:b/>
          <w:bCs/>
          <w:iCs/>
          <w:color w:val="000000"/>
          <w:sz w:val="28"/>
          <w:szCs w:val="28"/>
        </w:rPr>
        <w:t>Слайд 9</w:t>
      </w:r>
      <w:bookmarkStart w:id="0" w:name="_GoBack"/>
      <w:bookmarkEnd w:id="0"/>
      <w:r w:rsidR="00AC3458"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Выделены </w:t>
      </w:r>
      <w:r w:rsidR="00130F92" w:rsidRPr="00D125D2">
        <w:rPr>
          <w:b/>
          <w:bCs/>
          <w:i/>
          <w:iCs/>
          <w:color w:val="000000"/>
          <w:sz w:val="28"/>
          <w:szCs w:val="28"/>
        </w:rPr>
        <w:t>факторы успешного речевого развития детей</w:t>
      </w:r>
      <w:r w:rsidR="00130F92" w:rsidRPr="00D125D2">
        <w:rPr>
          <w:color w:val="000000"/>
          <w:sz w:val="28"/>
          <w:szCs w:val="28"/>
        </w:rPr>
        <w:t>, которые являются своеобразной памяткой </w:t>
      </w:r>
      <w:r w:rsidR="00130F92" w:rsidRPr="00D125D2">
        <w:rPr>
          <w:b/>
          <w:bCs/>
          <w:color w:val="000000"/>
          <w:sz w:val="28"/>
          <w:szCs w:val="28"/>
        </w:rPr>
        <w:t>для родителей: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</w:t>
      </w:r>
      <w:r w:rsidR="00130F92" w:rsidRPr="00D125D2">
        <w:rPr>
          <w:color w:val="000000"/>
          <w:sz w:val="28"/>
          <w:szCs w:val="28"/>
        </w:rPr>
        <w:t>моциональное общени</w:t>
      </w:r>
      <w:r>
        <w:rPr>
          <w:color w:val="000000"/>
          <w:sz w:val="28"/>
          <w:szCs w:val="28"/>
        </w:rPr>
        <w:t>е с ребёнком с момента рождения;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D125D2">
        <w:rPr>
          <w:color w:val="000000"/>
          <w:sz w:val="28"/>
          <w:szCs w:val="28"/>
        </w:rPr>
        <w:t>оздание</w:t>
      </w:r>
      <w:r w:rsidR="00130F92" w:rsidRPr="00D125D2">
        <w:rPr>
          <w:color w:val="000000"/>
          <w:sz w:val="28"/>
          <w:szCs w:val="28"/>
        </w:rPr>
        <w:t xml:space="preserve"> услов</w:t>
      </w:r>
      <w:r>
        <w:rPr>
          <w:color w:val="000000"/>
          <w:sz w:val="28"/>
          <w:szCs w:val="28"/>
        </w:rPr>
        <w:t>ий для общения с другими детьми;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130F92" w:rsidRPr="00D125D2">
        <w:rPr>
          <w:color w:val="000000"/>
          <w:sz w:val="28"/>
          <w:szCs w:val="28"/>
        </w:rPr>
        <w:t>ечь вз</w:t>
      </w:r>
      <w:r>
        <w:rPr>
          <w:color w:val="000000"/>
          <w:sz w:val="28"/>
          <w:szCs w:val="28"/>
        </w:rPr>
        <w:t>рослого - пример для подражания;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130F92" w:rsidRPr="00D125D2">
        <w:rPr>
          <w:color w:val="000000"/>
          <w:sz w:val="28"/>
          <w:szCs w:val="28"/>
        </w:rPr>
        <w:t>азвитие мелкой мото</w:t>
      </w:r>
      <w:r>
        <w:rPr>
          <w:color w:val="000000"/>
          <w:sz w:val="28"/>
          <w:szCs w:val="28"/>
        </w:rPr>
        <w:t>рики руки ведёт к развитию речи;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130F92" w:rsidRPr="00D125D2">
        <w:rPr>
          <w:color w:val="000000"/>
          <w:sz w:val="28"/>
          <w:szCs w:val="28"/>
        </w:rPr>
        <w:t>овм</w:t>
      </w:r>
      <w:r>
        <w:rPr>
          <w:color w:val="000000"/>
          <w:sz w:val="28"/>
          <w:szCs w:val="28"/>
        </w:rPr>
        <w:t>естные игры взрослого и ребёнка;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</w:t>
      </w:r>
      <w:r w:rsidR="00130F92" w:rsidRPr="00D125D2">
        <w:rPr>
          <w:color w:val="000000"/>
          <w:sz w:val="28"/>
          <w:szCs w:val="28"/>
        </w:rPr>
        <w:t>тение художественной литературы,</w:t>
      </w:r>
      <w:r>
        <w:rPr>
          <w:color w:val="000000"/>
          <w:sz w:val="28"/>
          <w:szCs w:val="28"/>
        </w:rPr>
        <w:t xml:space="preserve"> разучивание стихов;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130F92" w:rsidRPr="00D125D2">
        <w:rPr>
          <w:color w:val="000000"/>
          <w:sz w:val="28"/>
          <w:szCs w:val="28"/>
        </w:rPr>
        <w:t>довлетворение любознательности ребё</w:t>
      </w:r>
      <w:r>
        <w:rPr>
          <w:color w:val="000000"/>
          <w:sz w:val="28"/>
          <w:szCs w:val="28"/>
        </w:rPr>
        <w:t>нка, ответы на все его "почему";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130F92" w:rsidRPr="00D125D2">
        <w:rPr>
          <w:color w:val="000000"/>
          <w:sz w:val="28"/>
          <w:szCs w:val="28"/>
        </w:rPr>
        <w:t>овместные выезды на приро</w:t>
      </w:r>
      <w:r>
        <w:rPr>
          <w:color w:val="000000"/>
          <w:sz w:val="28"/>
          <w:szCs w:val="28"/>
        </w:rPr>
        <w:t>ду, экскурсии, посещения музеев;</w:t>
      </w:r>
    </w:p>
    <w:p w:rsidR="00130F92" w:rsidRPr="00D125D2" w:rsidRDefault="009A0001" w:rsidP="00D12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130F92" w:rsidRPr="00D125D2">
        <w:rPr>
          <w:color w:val="000000"/>
          <w:sz w:val="28"/>
          <w:szCs w:val="28"/>
        </w:rPr>
        <w:t>ловотворчество.</w:t>
      </w:r>
    </w:p>
    <w:p w:rsidR="00130F92" w:rsidRPr="00D125D2" w:rsidRDefault="00130F92" w:rsidP="00D12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F92" w:rsidRPr="00D1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F92"/>
    <w:rsid w:val="000574F4"/>
    <w:rsid w:val="00130F92"/>
    <w:rsid w:val="003C132D"/>
    <w:rsid w:val="00627FC9"/>
    <w:rsid w:val="006A4DF7"/>
    <w:rsid w:val="00704424"/>
    <w:rsid w:val="00736FCC"/>
    <w:rsid w:val="009A0001"/>
    <w:rsid w:val="009C33DD"/>
    <w:rsid w:val="00AC3458"/>
    <w:rsid w:val="00AF75A1"/>
    <w:rsid w:val="00D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C77D2-3DA0-4037-83E5-F3109070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F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71C4-3964-4E5E-A623-FE155A34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метяжнев</dc:creator>
  <cp:keywords/>
  <dc:description/>
  <cp:lastModifiedBy>Голубок</cp:lastModifiedBy>
  <cp:revision>9</cp:revision>
  <dcterms:created xsi:type="dcterms:W3CDTF">2018-11-01T13:12:00Z</dcterms:created>
  <dcterms:modified xsi:type="dcterms:W3CDTF">2018-11-20T08:27:00Z</dcterms:modified>
</cp:coreProperties>
</file>